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14" w:rsidRPr="006335CC" w:rsidRDefault="00EC6B14" w:rsidP="00EC6B1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6335CC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EC6B14" w:rsidRPr="006335CC" w:rsidRDefault="00EC6B14" w:rsidP="00EC6B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35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335C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</w:rPr>
        <w:t>тапочек махровых одноразовых</w:t>
      </w:r>
      <w:r>
        <w:rPr>
          <w:rFonts w:ascii="Times New Roman" w:hAnsi="Times New Roman" w:cs="Times New Roman"/>
          <w:sz w:val="24"/>
          <w:szCs w:val="24"/>
        </w:rPr>
        <w:t xml:space="preserve"> для нужд ООО «Медсервис» в 2019</w:t>
      </w:r>
      <w:r w:rsidRPr="006335CC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EC6B14" w:rsidRPr="006335CC" w:rsidRDefault="00EC6B14" w:rsidP="00EC6B1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C6B14" w:rsidRPr="006335CC" w:rsidRDefault="00EC6B14" w:rsidP="00EC6B1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3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261"/>
        <w:gridCol w:w="1134"/>
        <w:gridCol w:w="992"/>
        <w:gridCol w:w="8647"/>
      </w:tblGrid>
      <w:tr w:rsidR="00EC6B14" w:rsidRPr="006335CC" w:rsidTr="007542A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EC6B14" w:rsidRPr="006335CC" w:rsidRDefault="00EC6B14" w:rsidP="007542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EC6B14" w:rsidRPr="006335CC" w:rsidRDefault="00EC6B14" w:rsidP="007542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EC6B14" w:rsidRPr="006335CC" w:rsidRDefault="00EC6B14" w:rsidP="007542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EC6B14" w:rsidRPr="006335CC" w:rsidRDefault="00EC6B14" w:rsidP="007542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EC6B14" w:rsidRPr="006335CC" w:rsidRDefault="00EC6B14" w:rsidP="007542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EC6B14" w:rsidRPr="006335CC" w:rsidTr="007542AD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6B14" w:rsidRPr="006335CC" w:rsidRDefault="00EC6B14" w:rsidP="007542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6B14" w:rsidRPr="00EC6B14" w:rsidRDefault="00EC6B14" w:rsidP="00EC6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14">
              <w:rPr>
                <w:rFonts w:ascii="Times New Roman" w:hAnsi="Times New Roman" w:cs="Times New Roman"/>
                <w:sz w:val="24"/>
                <w:szCs w:val="24"/>
              </w:rPr>
              <w:t>Тапочки махровые одноразовые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B14" w:rsidRPr="00EC6B14" w:rsidRDefault="00EC6B14" w:rsidP="00EC6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B14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B14" w:rsidRPr="00EC6B14" w:rsidRDefault="00EC6B14" w:rsidP="00EC6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6B1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6B14" w:rsidRPr="00EC6B14" w:rsidRDefault="00EC6B14" w:rsidP="00EC6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Тапочки махровые с закрытым мысом представляют собой одноразовую обувь для использования в пределах помещения для обеспечения удобства ногам и усиления соблюдения санитарно-гигиенических норм.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белый,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антискользящ</w:t>
            </w:r>
            <w:r w:rsidRPr="00EC6B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EC6B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подошва, 1 пара в упаковке.</w:t>
            </w:r>
            <w:bookmarkStart w:id="0" w:name="_GoBack"/>
            <w:bookmarkEnd w:id="0"/>
          </w:p>
        </w:tc>
      </w:tr>
    </w:tbl>
    <w:p w:rsidR="00810737" w:rsidRDefault="00810737"/>
    <w:sectPr w:rsidR="00810737" w:rsidSect="00EC6B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14"/>
    <w:rsid w:val="00810737"/>
    <w:rsid w:val="00EC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2018-10-29T06:20:00Z</dcterms:created>
  <dcterms:modified xsi:type="dcterms:W3CDTF">2018-10-29T06:23:00Z</dcterms:modified>
</cp:coreProperties>
</file>